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8"/>
          <w:shd w:val="clear" w:fill="auto"/>
        </w:rPr>
        <w:t>НАРОДНО ЧИТАЛИЩЕ „ИВАН АНГЕЛОВ ГРОЗДАНОВ – 1927 г.”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0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0"/>
          <w:shd w:val="clear" w:fill="auto"/>
        </w:rPr>
        <w:t>с. Алеко Константиново, община Пазарджик, тел.: 0894 367 447, e-mail: chitaliste_aleko@abv.bg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Отчет за дейността на Народно читалище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„Иван Ангелов Грозданов – 1927 г.” ,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с. Алеко Константиново, </w:t>
      </w:r>
    </w:p>
    <w:p>
      <w:pPr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община Пазарджик за 20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21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 xml:space="preserve"> г.</w:t>
      </w:r>
    </w:p>
    <w:p>
      <w:pPr>
        <w:spacing w:before="0" w:after="200" w:line="276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Народно читалище „Иван Ангелов Грозданов – 1927 г.” , с. Алеко Константиново работи съвместно с кметството, училището,целодневната  детска градина и пенсионерския клуб.Партньорство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и сътрудничество с РЕКИЦ-Пазарджик,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р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егионална библиотека"Никола Фурнаджиев"-Пазарджик,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сектор "Култура"-община Пазарджик.</w:t>
      </w:r>
    </w:p>
    <w:p>
      <w:pPr>
        <w:spacing w:before="0" w:after="200" w:line="276" w:lineRule="auto"/>
        <w:ind w:left="0" w:right="0" w:firstLine="708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Дейност на Народното читалище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Към читалището има сформирана фолклорна група за народни песни и представяне на забравени местни обичаи с художествен ръководител Иванка Паунова. Групата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се състои от 14 жени над 60 години и един мъж на 73 години /общо 15 самодейци/.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Има и кръжок по изобразително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“Децата творят”-15 деца до 14 години  /9 момичета и 6 момчета/. За съжаление годината беше белязана отново с Ковид пандемията и  основната ни задача беше да се опази здравето на всички посетители,самодейци,ученици и възрастни хора ползватели на библиотеката.В тази насока традиционният събор на селото-24 май,не се проведе,заради епидемичната обстановка и риска от събиране на много хора на едно място. Доброволчеството е част от ежедневието на селото.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Читалището се включи съвместно с кметството за раздаване на помощи/хранителни продукти за самотни и нуждаещи се хора.Женската фолклорна група през периода на отпускане на мерките се събираха за провеждане на репетиции.  Имаше и отменени планувани културни мероприятия както в селото така и на ФФ”Бобфест”-2021,с.Радуил,за който имахме заявка за участие.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ab/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ab/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ab/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Читалището работи за разнообразяване на културния живот на селото,за запазване на местните обичаи и традиции,за развитие на творческите заложби и предаване и съхранение на фоклорното ни наследство на младото поколение.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В тази насока през 2021 г.за първи път читалището ни работи в партньорство с ученици от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ОУ”Христо Смирненски”гр.Пазарджик,общо 15 деца до 14 години /6 момчета и 9 момичета / и ФГ”Светогорка”към читалището.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Идеята е магията на фолклорното ни богатство да се предава не само на нашите деца от селото,а и на други деца .Тази любов към родното и българското,трябва да се преражда от поколение на поколение и наша е задачата тази приемственост да бъде топла и безкрайна.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Инициативата за това сътрудничество се осъществи благодарение на Доцент Василев-ректор в Академията за музикално,танцово и изобразително изкуство”Проф.Асен Диамандиев”-гр.Пловдив.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Други инициатори за това сътрудничество са Маестро Иванка Паунова-худ.ръководител на хора при Ансамбъл “Пазарджик”,както и ръководител на фолклорната група в с.Алеко Константиново и Йонка Пейчева-ръководител на ДФГ”Христо Смирненски”-гр.Пазарджик.Следваха съвместни репетиции с ДФГ”Христо Смирненски” и ФГ”Светогорка”към читалището.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Учениците с огромен интерес заучаваха наши местни песни.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Така се състоя и първата ни обща изява на живо на фолклорния фестивал”Песни и танци без граници”-2021 в гр.Свиленград.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Последваха две първи места. Едно за смесената група и едно за индивидуално изпълнение на децата.Резултатите от съвместната ни работа бяха плакет,диплом.2 златни медала ,както и желанието ни за сътрудничество и за в бъдеще.Магията на българския фолклор озари детските личица и ги зареди с вяра в доброто и красивото.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Това беше най-голямата награда а нас....!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Други  вече самостоятелни изяви  на фолклорни фестивали/на живо/ на ФГ”Светогорка”,с.Алеко Константиново за 2021 г.:</w:t>
      </w:r>
    </w:p>
    <w:p>
      <w:pPr>
        <w:numPr>
          <w:ilvl w:val="0"/>
          <w:numId w:val="1"/>
        </w:num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Фолклорен фестивал”Песни и танци от Средногорието”,с.Чавдар,Софийска област-/ грамота ,плакет/.</w:t>
      </w:r>
    </w:p>
    <w:p>
      <w:pPr>
        <w:numPr>
          <w:ilvl w:val="0"/>
          <w:numId w:val="1"/>
        </w:num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Международен фолклорен фестивал”Нишавски хоровод”-гр.Драгоман-1 място</w:t>
      </w:r>
    </w:p>
    <w:p>
      <w:pPr>
        <w:numPr>
          <w:ilvl w:val="0"/>
          <w:numId w:val="1"/>
        </w:num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Девети национален фолклорен фестивал”Празник на шарената сол”,с.Бъта,общ.Панагюрище.Участие на ФГ”Светогорка и на сцената и в кулинарната надпревара-/грамота,плакет/.</w:t>
      </w:r>
    </w:p>
    <w:p>
      <w:pPr>
        <w:numPr>
          <w:ilvl w:val="0"/>
          <w:numId w:val="1"/>
        </w:num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Пети национален фолклорен събор на народното творчество”Св.Константин”-2021г.,гр.Пещера-1 място.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Проведените културни мероприятия са следните: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21.01.20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21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г. по традиция всяка година се отбелязва Деня на родилната помощ –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“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Бабинден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”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. Празникът се проведе в пенсионерския клуб съвместно с читалището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с музикално-литературна програма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от фолклорната ни група със специалното участие на Янка Атмаджова и Иванка Паунова от Ансамбъл за народни песни и танци - Пазарджик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- Честване на Трифон Зарезан в пенсионерския клуб 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представяне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на обичая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от фолклорната ни група”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З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арязване на лозята за плодородна година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”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През месец март децата от кръжока по изобразително изкуство саморъчно направиха красиви мартенички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Посрещане на Баба Марта в детската градина с песни и стихотворения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.- 3 март –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отбелязване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на празника с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литературно-музикална програма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с ученици от местното училище.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- 8 март – концерт за празника на жената с участие на фолклорната група и ученици от местното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училище.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-честване деня на възрастните хора-/празнична програма/. 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-06 .09.2021г.-Съединението на България /празничен концерт с участние на ФГ”Светогорка”/.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-01.11.2021г.-Ден на Народните будители-/литературно утро/.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Важни партньорства: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РЕКИЦ”Читалища”-Пазарджик и Регионална библиотека”Никола Фурнаджиев” както и отдел”Култура”-гр.Пазарджик, целогодишно  указваха логистична подкрепа и консултация на читалищните екипи,организационна и методическа помощ в работата им  в динамично променящата се епидемична обстановка.</w:t>
      </w: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-Библиотечна дейност-20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 xml:space="preserve">21 </w:t>
      </w: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година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:</w:t>
      </w:r>
    </w:p>
    <w:p>
      <w:pPr>
        <w:spacing w:before="0" w:after="200" w:line="276" w:lineRule="auto"/>
        <w:ind w:left="0" w:right="0" w:firstLine="708"/>
        <w:jc w:val="center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Библиотечната дейност е една от основните дейности на читалищата.   Тя е насочена към :</w:t>
      </w:r>
    </w:p>
    <w:p>
      <w:pPr>
        <w:spacing w:before="0" w:after="200" w:line="276" w:lineRule="auto"/>
        <w:ind w:left="0" w:right="0" w:firstLine="708"/>
        <w:jc w:val="center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  <w:t>-превръщането на библиотеката в съвременен,обществен  информационен център,библиотечно обслужване на жителите на селото,обновяване на библиотечния фонд с нова литература чрез дарения и участия с проекти</w:t>
      </w:r>
      <w:r>
        <w:rPr>
          <w:rFonts w:hint="default"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  <w:lang w:val="bg-BG"/>
        </w:rPr>
        <w:t>.През следващата година,читалището ни ще кандидатства с проект към МК,за допълваща целева субсидия за книги.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- В библиотеката се провеждат уроци по ББЗ с ученици, запознаване с фонда на библиотеката и правилата за ползването му, четене на книги, работа с речници и енциклопедии,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маратон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на четенето,рисунки на любими герои от приказките,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интернет достъп за образователни,социални и научни цел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и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и др.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В библиотеката през периода на работа с читателите се подготвяха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тематични изложби- кътове и витрини на бележити дати и годишнини.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През изминалата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2021г.,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регистрираните читатели в библиотеката са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188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.Посещенията- 1668, в читалня-212.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Б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иблиотечен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 фонд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 xml:space="preserve">- </w:t>
      </w: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11508 т.През 2021 г.в библиотеката постъпиха нови книги спечелени по програма”Българските библиотеки съвременни центрове за четене и нформираност”.Закупени са общо 79 т.книги на български език с обща стойност на проекта 1137.80 лв.</w:t>
      </w:r>
    </w:p>
    <w:p>
      <w:pPr>
        <w:spacing w:before="0" w:after="200" w:line="276" w:lineRule="auto"/>
        <w:ind w:right="0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 xml:space="preserve">Още 26 книги са закупени със собствени средства 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  <w:t>на стойност 297.39 лв.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Мисията на библиотеката е свързана с ключовите за развитието на всяко общество елементи: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-грамотност,информация,образование,култура и гражданско участие.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Библиотеките са пазители на историческата памет и националната ни идентичност.Библиотеката в селото е реален партньор и на училището и на детската градина  за насърчаване,подпомагане и повишаване на грамотността.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Със своите исторически традиции,утвърден опит и книжен фонд,библиотеката продължава да бъде крупен културно-информационен център.Разполага с един компютър и един принтер, а на читателите е осигурен безплатен достъп до интернет.Предлага безплатни услуги като копирни и принтиране на библиотечни материали.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Провежда последователно културна политика на посредничество между творците-създатели на духовни ценности и жителите на селото.</w:t>
      </w: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right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  <w:t>Председател: Йорданка Стефанова</w:t>
      </w:r>
    </w:p>
    <w:p>
      <w:pPr>
        <w:spacing w:before="0" w:after="200" w:line="276" w:lineRule="auto"/>
        <w:ind w:left="0" w:right="0" w:firstLine="708"/>
        <w:jc w:val="righ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  <w:lang w:val="bg-BG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708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p>
      <w:pPr>
        <w:spacing w:before="0" w:after="200" w:line="276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8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C4B4B"/>
    <w:multiLevelType w:val="singleLevel"/>
    <w:tmpl w:val="128C4B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compat>
    <w:splitPgBreakAndParaMark/>
    <w:compatSetting w:name="compatibilityMode" w:uri="http://schemas.microsoft.com/office/word" w:val="12"/>
  </w:compat>
  <w:rsids>
    <w:rsidRoot w:val="00000000"/>
    <w:rsid w:val="05841140"/>
    <w:rsid w:val="14F51DB7"/>
    <w:rsid w:val="152A2A14"/>
    <w:rsid w:val="16B06946"/>
    <w:rsid w:val="1E186D48"/>
    <w:rsid w:val="2B545AB1"/>
    <w:rsid w:val="43BA5BA4"/>
    <w:rsid w:val="46AB1788"/>
    <w:rsid w:val="6FE23AE8"/>
    <w:rsid w:val="714600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249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2021-03-29T06:21:00Z</dcterms:created>
  <dc:creator>PC</dc:creator>
  <cp:lastModifiedBy>PC</cp:lastModifiedBy>
  <cp:lastPrinted>2022-03-28T09:50:00Z</cp:lastPrinted>
  <dcterms:modified xsi:type="dcterms:W3CDTF">2022-03-28T11:24:58Z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DF49607E29AA4BC3A2DD99DB5F72706C</vt:lpwstr>
  </property>
</Properties>
</file>